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791B0" w14:textId="24FC7AA6" w:rsidR="00C8347B" w:rsidRPr="00014B72" w:rsidRDefault="00C8347B" w:rsidP="00C8347B">
      <w:pPr>
        <w:jc w:val="right"/>
      </w:pPr>
      <w:r w:rsidRPr="00014B72">
        <w:rPr>
          <w:rFonts w:hint="eastAsia"/>
        </w:rPr>
        <w:t>令和</w:t>
      </w:r>
      <w:r w:rsidR="006C44A6">
        <w:rPr>
          <w:rFonts w:hint="eastAsia"/>
        </w:rPr>
        <w:t>7</w:t>
      </w:r>
      <w:r w:rsidRPr="00014B72">
        <w:rPr>
          <w:rFonts w:hint="eastAsia"/>
        </w:rPr>
        <w:t>年1月吉日</w:t>
      </w:r>
    </w:p>
    <w:p w14:paraId="67D9619A" w14:textId="5022CAB6" w:rsidR="00C8347B" w:rsidRPr="00014B72" w:rsidRDefault="00C8347B" w:rsidP="00C8347B">
      <w:pPr>
        <w:ind w:firstLineChars="100" w:firstLine="210"/>
        <w:jc w:val="left"/>
      </w:pPr>
      <w:r w:rsidRPr="00014B72">
        <w:rPr>
          <w:rFonts w:hint="eastAsia"/>
        </w:rPr>
        <w:t>会員・関係者各位</w:t>
      </w:r>
    </w:p>
    <w:p w14:paraId="4DB16F71" w14:textId="3DF06E89" w:rsidR="00C8347B" w:rsidRPr="00014B72" w:rsidRDefault="00C8347B" w:rsidP="00C8347B">
      <w:pPr>
        <w:jc w:val="right"/>
      </w:pPr>
      <w:r w:rsidRPr="00014B72">
        <w:rPr>
          <w:rFonts w:hint="eastAsia"/>
        </w:rPr>
        <w:t>公益社団法人八王子市シルバー人材センター</w:t>
      </w:r>
    </w:p>
    <w:p w14:paraId="46D44D0C" w14:textId="77777777" w:rsidR="00C8347B" w:rsidRPr="00C8347B" w:rsidRDefault="00C8347B" w:rsidP="00943146">
      <w:pPr>
        <w:jc w:val="center"/>
        <w:rPr>
          <w:b/>
          <w:bCs/>
        </w:rPr>
      </w:pPr>
    </w:p>
    <w:p w14:paraId="4B07429C" w14:textId="6912C7EB" w:rsidR="00C8347B" w:rsidRPr="00AE4A37" w:rsidRDefault="00C8347B" w:rsidP="00C8347B">
      <w:pPr>
        <w:jc w:val="center"/>
        <w:rPr>
          <w:b/>
          <w:bCs/>
          <w:sz w:val="28"/>
          <w:szCs w:val="32"/>
          <w:u w:val="single"/>
        </w:rPr>
      </w:pPr>
      <w:r w:rsidRPr="00AE4A37">
        <w:rPr>
          <w:rFonts w:hint="eastAsia"/>
          <w:b/>
          <w:bCs/>
          <w:sz w:val="28"/>
          <w:szCs w:val="32"/>
          <w:u w:val="single"/>
        </w:rPr>
        <w:t>令和</w:t>
      </w:r>
      <w:r w:rsidR="006C44A6">
        <w:rPr>
          <w:rFonts w:hint="eastAsia"/>
          <w:b/>
          <w:bCs/>
          <w:sz w:val="28"/>
          <w:szCs w:val="32"/>
          <w:u w:val="single"/>
        </w:rPr>
        <w:t>6</w:t>
      </w:r>
      <w:r w:rsidRPr="00AE4A37">
        <w:rPr>
          <w:rFonts w:hint="eastAsia"/>
          <w:b/>
          <w:bCs/>
          <w:sz w:val="28"/>
          <w:szCs w:val="32"/>
          <w:u w:val="single"/>
        </w:rPr>
        <w:t>年分の確定申告等に関するお知らせ</w:t>
      </w:r>
    </w:p>
    <w:p w14:paraId="2CC635B6" w14:textId="77777777" w:rsidR="00C8347B" w:rsidRPr="00617BBC" w:rsidRDefault="00C8347B" w:rsidP="00943146">
      <w:pPr>
        <w:jc w:val="center"/>
      </w:pPr>
    </w:p>
    <w:p w14:paraId="5B9A0884" w14:textId="0220FA58" w:rsidR="00C8347B" w:rsidRPr="00617BBC" w:rsidRDefault="00C8347B" w:rsidP="00C8347B">
      <w:pPr>
        <w:jc w:val="left"/>
      </w:pPr>
      <w:r w:rsidRPr="00617BBC">
        <w:rPr>
          <w:rFonts w:hint="eastAsia"/>
        </w:rPr>
        <w:t xml:space="preserve">　</w:t>
      </w:r>
      <w:r w:rsidR="00301768" w:rsidRPr="00617BBC">
        <w:rPr>
          <w:rFonts w:hint="eastAsia"/>
        </w:rPr>
        <w:t>日頃</w:t>
      </w:r>
      <w:r w:rsidR="00B55C62">
        <w:rPr>
          <w:rFonts w:hint="eastAsia"/>
        </w:rPr>
        <w:t>から</w:t>
      </w:r>
      <w:r w:rsidR="00301768" w:rsidRPr="00617BBC">
        <w:rPr>
          <w:rFonts w:hint="eastAsia"/>
        </w:rPr>
        <w:t>当センター事業にご</w:t>
      </w:r>
      <w:r w:rsidR="00B55C62">
        <w:rPr>
          <w:rFonts w:hint="eastAsia"/>
        </w:rPr>
        <w:t>参画</w:t>
      </w:r>
      <w:r w:rsidR="00301768" w:rsidRPr="00617BBC">
        <w:rPr>
          <w:rFonts w:hint="eastAsia"/>
        </w:rPr>
        <w:t>いただきありがとうございます。</w:t>
      </w:r>
    </w:p>
    <w:p w14:paraId="661F5F96" w14:textId="2FEDE4C3" w:rsidR="00301768" w:rsidRPr="00617BBC" w:rsidRDefault="00301768" w:rsidP="00C8347B">
      <w:pPr>
        <w:jc w:val="left"/>
      </w:pPr>
      <w:r w:rsidRPr="00617BBC">
        <w:rPr>
          <w:rFonts w:hint="eastAsia"/>
        </w:rPr>
        <w:t xml:space="preserve">　令和</w:t>
      </w:r>
      <w:r w:rsidR="006C44A6">
        <w:rPr>
          <w:rFonts w:hint="eastAsia"/>
        </w:rPr>
        <w:t>6</w:t>
      </w:r>
      <w:r w:rsidRPr="00617BBC">
        <w:rPr>
          <w:rFonts w:hint="eastAsia"/>
        </w:rPr>
        <w:t>年1月～12月</w:t>
      </w:r>
      <w:r w:rsidR="00FE7E85" w:rsidRPr="00617BBC">
        <w:rPr>
          <w:rFonts w:hint="eastAsia"/>
        </w:rPr>
        <w:t>の期間、</w:t>
      </w:r>
      <w:r w:rsidRPr="00617BBC">
        <w:rPr>
          <w:rFonts w:hint="eastAsia"/>
        </w:rPr>
        <w:t>請負就業実績のある会員全員</w:t>
      </w:r>
      <w:r w:rsidR="00617BBC" w:rsidRPr="00617BBC">
        <w:rPr>
          <w:rFonts w:hint="eastAsia"/>
        </w:rPr>
        <w:t>へ</w:t>
      </w:r>
      <w:r w:rsidR="00FE7E85" w:rsidRPr="00617BBC">
        <w:rPr>
          <w:rFonts w:hint="eastAsia"/>
        </w:rPr>
        <w:t>「令和</w:t>
      </w:r>
      <w:r w:rsidR="006C44A6">
        <w:rPr>
          <w:rFonts w:hint="eastAsia"/>
        </w:rPr>
        <w:t>6</w:t>
      </w:r>
      <w:r w:rsidR="00FE7E85" w:rsidRPr="00617BBC">
        <w:rPr>
          <w:rFonts w:hint="eastAsia"/>
        </w:rPr>
        <w:t>年分　配分金支払証明書」を郵送いたしました。</w:t>
      </w:r>
    </w:p>
    <w:p w14:paraId="2C6E4DA5" w14:textId="2FC625B8" w:rsidR="00FE7E85" w:rsidRPr="00617BBC" w:rsidRDefault="00FE7E85" w:rsidP="00C8347B">
      <w:pPr>
        <w:jc w:val="left"/>
      </w:pPr>
      <w:r w:rsidRPr="00617BBC">
        <w:rPr>
          <w:rFonts w:hint="eastAsia"/>
        </w:rPr>
        <w:t xml:space="preserve">　郵便事情によりますが、1月</w:t>
      </w:r>
      <w:r w:rsidR="008908F0" w:rsidRPr="00617BBC">
        <w:rPr>
          <w:rFonts w:hint="eastAsia"/>
        </w:rPr>
        <w:t>2</w:t>
      </w:r>
      <w:r w:rsidR="006C44A6">
        <w:rPr>
          <w:rFonts w:hint="eastAsia"/>
        </w:rPr>
        <w:t>7</w:t>
      </w:r>
      <w:r w:rsidR="008908F0" w:rsidRPr="00617BBC">
        <w:rPr>
          <w:rFonts w:hint="eastAsia"/>
        </w:rPr>
        <w:t>日前後、遅くとも月末までにはお手元に届く予定です。</w:t>
      </w:r>
    </w:p>
    <w:p w14:paraId="6F5896D3" w14:textId="1869CB4D" w:rsidR="008F1DBC" w:rsidRPr="00617BBC" w:rsidRDefault="008908F0" w:rsidP="00C8347B">
      <w:pPr>
        <w:jc w:val="left"/>
      </w:pPr>
      <w:r w:rsidRPr="00617BBC">
        <w:rPr>
          <w:rFonts w:hint="eastAsia"/>
        </w:rPr>
        <w:t xml:space="preserve">　つきましては、</w:t>
      </w:r>
      <w:r w:rsidR="000C257B" w:rsidRPr="00617BBC">
        <w:rPr>
          <w:rFonts w:hint="eastAsia"/>
        </w:rPr>
        <w:t>郵送した証明書内に掲載できなかった「税務署への</w:t>
      </w:r>
      <w:r w:rsidRPr="00617BBC">
        <w:rPr>
          <w:rFonts w:hint="eastAsia"/>
        </w:rPr>
        <w:t>所得税申告</w:t>
      </w:r>
      <w:r w:rsidR="000C257B" w:rsidRPr="00617BBC">
        <w:rPr>
          <w:rFonts w:hint="eastAsia"/>
        </w:rPr>
        <w:t>判断」</w:t>
      </w:r>
      <w:r w:rsidR="00B55C62">
        <w:rPr>
          <w:rFonts w:hint="eastAsia"/>
        </w:rPr>
        <w:t>及び</w:t>
      </w:r>
      <w:r w:rsidR="000C257B" w:rsidRPr="00617BBC">
        <w:rPr>
          <w:rFonts w:hint="eastAsia"/>
        </w:rPr>
        <w:t>「インボイス（適格請求書）制度による消費税の取扱い」</w:t>
      </w:r>
      <w:r w:rsidR="008F1DBC" w:rsidRPr="00617BBC">
        <w:rPr>
          <w:rFonts w:hint="eastAsia"/>
        </w:rPr>
        <w:t>についてお知らせいたしますので、就業実績のある方は</w:t>
      </w:r>
      <w:r w:rsidR="00B55C62">
        <w:rPr>
          <w:rFonts w:hint="eastAsia"/>
        </w:rPr>
        <w:t>以下のことについて</w:t>
      </w:r>
      <w:r w:rsidR="008F1DBC" w:rsidRPr="00617BBC">
        <w:rPr>
          <w:rFonts w:hint="eastAsia"/>
        </w:rPr>
        <w:t>ご確認ください。</w:t>
      </w:r>
    </w:p>
    <w:p w14:paraId="29D920E5" w14:textId="2BB7CDC8" w:rsidR="008F1DBC" w:rsidRPr="00617BBC" w:rsidRDefault="008F1DBC" w:rsidP="00C8347B">
      <w:pPr>
        <w:jc w:val="left"/>
      </w:pPr>
      <w:r w:rsidRPr="00617BBC">
        <w:rPr>
          <w:rFonts w:hint="eastAsia"/>
        </w:rPr>
        <w:t xml:space="preserve">　</w:t>
      </w:r>
      <w:r w:rsidR="00617BBC" w:rsidRPr="00617BBC">
        <w:rPr>
          <w:rFonts w:hint="eastAsia"/>
        </w:rPr>
        <w:t>※</w:t>
      </w:r>
      <w:r w:rsidRPr="00617BBC">
        <w:rPr>
          <w:rFonts w:hint="eastAsia"/>
        </w:rPr>
        <w:t>派遣</w:t>
      </w:r>
      <w:r w:rsidR="00014B72">
        <w:rPr>
          <w:rFonts w:hint="eastAsia"/>
        </w:rPr>
        <w:t>就業の</w:t>
      </w:r>
      <w:r w:rsidRPr="00617BBC">
        <w:rPr>
          <w:rFonts w:hint="eastAsia"/>
        </w:rPr>
        <w:t>給与</w:t>
      </w:r>
      <w:r w:rsidR="00822BEA" w:rsidRPr="00617BBC">
        <w:rPr>
          <w:rFonts w:hint="eastAsia"/>
        </w:rPr>
        <w:t>については</w:t>
      </w:r>
      <w:r w:rsidR="00617BBC" w:rsidRPr="00617BBC">
        <w:rPr>
          <w:rFonts w:hint="eastAsia"/>
        </w:rPr>
        <w:t>実績のある会員全員</w:t>
      </w:r>
      <w:r w:rsidR="00014B72">
        <w:rPr>
          <w:rFonts w:hint="eastAsia"/>
        </w:rPr>
        <w:t>に</w:t>
      </w:r>
      <w:r w:rsidR="00B01E29">
        <w:rPr>
          <w:rFonts w:hint="eastAsia"/>
        </w:rPr>
        <w:t>東京しごと財団より</w:t>
      </w:r>
      <w:r w:rsidR="00822BEA" w:rsidRPr="00617BBC">
        <w:rPr>
          <w:rFonts w:hint="eastAsia"/>
        </w:rPr>
        <w:t>「源泉徴収票」</w:t>
      </w:r>
      <w:r w:rsidR="00617BBC" w:rsidRPr="00617BBC">
        <w:rPr>
          <w:rFonts w:hint="eastAsia"/>
        </w:rPr>
        <w:t>が送付</w:t>
      </w:r>
      <w:r w:rsidR="00B01E29">
        <w:rPr>
          <w:rFonts w:hint="eastAsia"/>
        </w:rPr>
        <w:t>されており、配分金とは仕組みが異なるためここでは省略いたします。</w:t>
      </w:r>
    </w:p>
    <w:p w14:paraId="6E085146" w14:textId="77777777" w:rsidR="00C8347B" w:rsidRPr="00617BBC" w:rsidRDefault="00C8347B" w:rsidP="00943146">
      <w:pPr>
        <w:jc w:val="center"/>
        <w:rPr>
          <w:b/>
          <w:bCs/>
        </w:rPr>
      </w:pPr>
    </w:p>
    <w:p w14:paraId="361D665D" w14:textId="77777777" w:rsidR="00C8347B" w:rsidRDefault="00C8347B" w:rsidP="00943146">
      <w:pPr>
        <w:jc w:val="center"/>
        <w:rPr>
          <w:b/>
          <w:bCs/>
          <w:bdr w:val="single" w:sz="4" w:space="0" w:color="auto"/>
        </w:rPr>
      </w:pPr>
    </w:p>
    <w:p w14:paraId="4E83E5BB" w14:textId="299E39D5" w:rsidR="00BE044D" w:rsidRDefault="00BE044D" w:rsidP="00943146">
      <w:pPr>
        <w:jc w:val="center"/>
        <w:rPr>
          <w:b/>
          <w:bCs/>
          <w:sz w:val="24"/>
          <w:szCs w:val="28"/>
          <w:bdr w:val="single" w:sz="4" w:space="0" w:color="auto"/>
        </w:rPr>
      </w:pPr>
      <w:r w:rsidRPr="00AE4A37">
        <w:rPr>
          <w:b/>
          <w:bCs/>
          <w:sz w:val="24"/>
          <w:szCs w:val="28"/>
          <w:bdr w:val="single" w:sz="4" w:space="0" w:color="auto"/>
        </w:rPr>
        <w:t>税務署への所得税申告判断について</w:t>
      </w:r>
    </w:p>
    <w:p w14:paraId="6B36082B" w14:textId="17260BB7" w:rsidR="00BE044D" w:rsidRPr="00A15053" w:rsidRDefault="00BE044D" w:rsidP="00A25C5A">
      <w:pPr>
        <w:pStyle w:val="a3"/>
        <w:numPr>
          <w:ilvl w:val="0"/>
          <w:numId w:val="1"/>
        </w:numPr>
        <w:ind w:leftChars="0"/>
        <w:rPr>
          <w:b/>
          <w:bCs/>
        </w:rPr>
      </w:pPr>
      <w:r w:rsidRPr="00A15053">
        <w:rPr>
          <w:rFonts w:hint="eastAsia"/>
          <w:b/>
          <w:bCs/>
        </w:rPr>
        <w:t>収入が配分金のみの場合</w:t>
      </w:r>
    </w:p>
    <w:p w14:paraId="66EA6E54" w14:textId="77777777" w:rsidR="00971ECC" w:rsidRDefault="00BE044D" w:rsidP="00BE044D">
      <w:r>
        <w:rPr>
          <w:rFonts w:hint="eastAsia"/>
        </w:rPr>
        <w:t xml:space="preserve">　〔年間配分金－必要経費等の控除額</w:t>
      </w:r>
      <w:r>
        <w:t>55万円〕の差額が</w:t>
      </w:r>
      <w:r>
        <w:rPr>
          <w:rFonts w:hint="eastAsia"/>
        </w:rPr>
        <w:t>〔基礎控除額</w:t>
      </w:r>
      <w:r>
        <w:t>48万円＋配偶者控除額及び扶養控除額＋</w:t>
      </w:r>
      <w:r>
        <w:rPr>
          <w:rFonts w:hint="eastAsia"/>
        </w:rPr>
        <w:t>その他の控除額〕の合計額を超えている場合、確定申告が必要</w:t>
      </w:r>
      <w:r w:rsidR="00971ECC">
        <w:rPr>
          <w:rFonts w:hint="eastAsia"/>
        </w:rPr>
        <w:t>です。</w:t>
      </w:r>
    </w:p>
    <w:p w14:paraId="6BB06258" w14:textId="2FFF0EE0" w:rsidR="00BE044D" w:rsidRDefault="00BE044D" w:rsidP="00971ECC">
      <w:pPr>
        <w:ind w:left="210" w:hangingChars="100" w:hanging="210"/>
      </w:pPr>
      <w:r>
        <w:rPr>
          <w:rFonts w:hint="eastAsia"/>
        </w:rPr>
        <w:t>※区分により配偶者や扶養の控除額は異なります</w:t>
      </w:r>
      <w:r w:rsidR="00A25C5A">
        <w:rPr>
          <w:rFonts w:hint="eastAsia"/>
        </w:rPr>
        <w:t>ので、</w:t>
      </w:r>
      <w:r w:rsidR="00A15053">
        <w:rPr>
          <w:rFonts w:hint="eastAsia"/>
        </w:rPr>
        <w:t>ご自身の状況に応じて申告必要額をご確認ください。</w:t>
      </w:r>
    </w:p>
    <w:p w14:paraId="189245FE" w14:textId="4C085F7B" w:rsidR="000873A0" w:rsidRDefault="003455E6" w:rsidP="00BE044D">
      <w:hyperlink r:id="rId5" w:history="1">
        <w:r>
          <w:rPr>
            <w:rStyle w:val="a4"/>
          </w:rPr>
          <w:t>所得の種類・収入・必要経費の範囲等.pdf (nta.go.jp)</w:t>
        </w:r>
      </w:hyperlink>
      <w:r w:rsidR="00971ECC">
        <w:rPr>
          <w:rStyle w:val="a4"/>
          <w:rFonts w:hint="eastAsia"/>
        </w:rPr>
        <w:t>（外部リンク）</w:t>
      </w:r>
    </w:p>
    <w:p w14:paraId="68B9BDA9" w14:textId="77777777" w:rsidR="00BE044D" w:rsidRDefault="00BE044D" w:rsidP="00BE044D"/>
    <w:p w14:paraId="38ADD855" w14:textId="1BFDE294" w:rsidR="00BE044D" w:rsidRPr="00E105D6" w:rsidRDefault="00BE044D" w:rsidP="00E105D6">
      <w:pPr>
        <w:pStyle w:val="a3"/>
        <w:numPr>
          <w:ilvl w:val="0"/>
          <w:numId w:val="1"/>
        </w:numPr>
        <w:ind w:leftChars="0"/>
        <w:rPr>
          <w:b/>
          <w:bCs/>
        </w:rPr>
      </w:pPr>
      <w:r w:rsidRPr="00E105D6">
        <w:rPr>
          <w:rFonts w:hint="eastAsia"/>
          <w:b/>
          <w:bCs/>
        </w:rPr>
        <w:t>配分金収入と公的年金収入がある場合</w:t>
      </w:r>
    </w:p>
    <w:p w14:paraId="112CFF4C" w14:textId="325953C8" w:rsidR="000873A0" w:rsidRDefault="00BE044D" w:rsidP="00BE044D">
      <w:r>
        <w:rPr>
          <w:rFonts w:hint="eastAsia"/>
        </w:rPr>
        <w:t xml:space="preserve">　公的年金が</w:t>
      </w:r>
      <w:r>
        <w:t>400万円超の場合、</w:t>
      </w:r>
      <w:r w:rsidR="003966CF">
        <w:rPr>
          <w:rFonts w:hint="eastAsia"/>
        </w:rPr>
        <w:t>又</w:t>
      </w:r>
      <w:r>
        <w:t>は400万円以下で</w:t>
      </w:r>
      <w:r>
        <w:rPr>
          <w:rFonts w:hint="eastAsia"/>
        </w:rPr>
        <w:t>あっても配分金収入が</w:t>
      </w:r>
      <w:r>
        <w:t>75万円を超える場合は確定申告</w:t>
      </w:r>
      <w:r>
        <w:rPr>
          <w:rFonts w:hint="eastAsia"/>
        </w:rPr>
        <w:t>が必要</w:t>
      </w:r>
      <w:r w:rsidR="003966CF">
        <w:rPr>
          <w:rFonts w:hint="eastAsia"/>
        </w:rPr>
        <w:t>で</w:t>
      </w:r>
      <w:r>
        <w:rPr>
          <w:rFonts w:hint="eastAsia"/>
        </w:rPr>
        <w:t>す。（</w:t>
      </w:r>
      <w:r w:rsidR="00E105D6">
        <w:rPr>
          <w:rFonts w:hint="eastAsia"/>
        </w:rPr>
        <w:t>必要経費等の控除額55万円</w:t>
      </w:r>
      <w:r w:rsidR="000873A0">
        <w:rPr>
          <w:rFonts w:hint="eastAsia"/>
        </w:rPr>
        <w:t>に「</w:t>
      </w:r>
      <w:r w:rsidR="000873A0" w:rsidRPr="000873A0">
        <w:rPr>
          <w:rFonts w:hint="eastAsia"/>
        </w:rPr>
        <w:t>公的年金等に係る雑所得以外の所得金額</w:t>
      </w:r>
      <w:r w:rsidR="000873A0">
        <w:rPr>
          <w:rFonts w:hint="eastAsia"/>
        </w:rPr>
        <w:t>」上限20万円を加算した額</w:t>
      </w:r>
      <w:r>
        <w:t>）</w:t>
      </w:r>
    </w:p>
    <w:p w14:paraId="45BE931A" w14:textId="389A54BB" w:rsidR="00BE044D" w:rsidRDefault="000873A0" w:rsidP="00BE044D">
      <w:r>
        <w:rPr>
          <w:rFonts w:hint="eastAsia"/>
        </w:rPr>
        <w:t>なお、</w:t>
      </w:r>
      <w:r w:rsidR="00BE044D">
        <w:rPr>
          <w:rFonts w:hint="eastAsia"/>
        </w:rPr>
        <w:t>生命保険契約等に基づく年金は公的年金等には含まれませんのでご注意ください。</w:t>
      </w:r>
    </w:p>
    <w:p w14:paraId="3B1E2EF0" w14:textId="3E9BC75D" w:rsidR="00BE044D" w:rsidRDefault="003F1BF2" w:rsidP="00BE044D">
      <w:hyperlink r:id="rId6" w:history="1">
        <w:r>
          <w:rPr>
            <w:rStyle w:val="a4"/>
          </w:rPr>
          <w:t>年金受給者の確定申告不要制度 | 政府広報オンライン (gov-online.go.jp)</w:t>
        </w:r>
      </w:hyperlink>
      <w:r w:rsidR="00971ECC">
        <w:rPr>
          <w:rStyle w:val="a4"/>
          <w:rFonts w:hint="eastAsia"/>
        </w:rPr>
        <w:t>（外部リンク）</w:t>
      </w:r>
    </w:p>
    <w:p w14:paraId="0B168D85" w14:textId="77777777" w:rsidR="00A15053" w:rsidRDefault="00A15053" w:rsidP="00BE044D"/>
    <w:p w14:paraId="6DF829FB" w14:textId="2ADF105C" w:rsidR="003455E6" w:rsidRPr="003F1BF2" w:rsidRDefault="003F1BF2" w:rsidP="00BE044D">
      <w:pPr>
        <w:rPr>
          <w:b/>
          <w:bCs/>
        </w:rPr>
      </w:pPr>
      <w:r w:rsidRPr="003F1BF2">
        <w:rPr>
          <w:rFonts w:hint="eastAsia"/>
          <w:b/>
          <w:bCs/>
        </w:rPr>
        <w:t>③配分金・派遣事業給与以外のお問い合わせ</w:t>
      </w:r>
    </w:p>
    <w:p w14:paraId="0A304285" w14:textId="28C4D2BD" w:rsidR="00BE044D" w:rsidRDefault="00BE044D" w:rsidP="00FD65A2">
      <w:pPr>
        <w:ind w:left="210" w:hangingChars="100" w:hanging="210"/>
      </w:pPr>
      <w:r>
        <w:rPr>
          <w:rFonts w:hint="eastAsia"/>
        </w:rPr>
        <w:t>◆配分金・公的年金以外の収入がある場合の所得控除及びその他の控除については税務署へお尋ねください。</w:t>
      </w:r>
      <w:r w:rsidR="006E0629">
        <w:rPr>
          <w:rFonts w:hint="eastAsia"/>
        </w:rPr>
        <w:t xml:space="preserve">　</w:t>
      </w:r>
      <w:r w:rsidR="006E0629">
        <w:tab/>
      </w:r>
      <w:r w:rsidR="006E0629">
        <w:tab/>
      </w:r>
      <w:r w:rsidR="006E0629">
        <w:tab/>
      </w:r>
      <w:r w:rsidR="006E0629">
        <w:tab/>
      </w:r>
      <w:r w:rsidRPr="00251404">
        <w:rPr>
          <w:rFonts w:hint="eastAsia"/>
          <w:b/>
          <w:bCs/>
        </w:rPr>
        <w:t>【</w:t>
      </w:r>
      <w:r w:rsidRPr="00251404">
        <w:rPr>
          <w:b/>
          <w:bCs/>
        </w:rPr>
        <w:t>八王子税務署</w:t>
      </w:r>
      <w:r w:rsidR="006E0629">
        <w:rPr>
          <w:rFonts w:hint="eastAsia"/>
          <w:b/>
          <w:bCs/>
        </w:rPr>
        <w:t xml:space="preserve">　</w:t>
      </w:r>
      <w:r w:rsidRPr="00251404">
        <w:rPr>
          <w:b/>
          <w:bCs/>
        </w:rPr>
        <w:t>：042-697-6221】</w:t>
      </w:r>
    </w:p>
    <w:p w14:paraId="2C8FEAA1" w14:textId="3706C681" w:rsidR="00BE044D" w:rsidRPr="00251404" w:rsidRDefault="00BE044D" w:rsidP="00FD65A2">
      <w:pPr>
        <w:ind w:left="210" w:hangingChars="100" w:hanging="210"/>
        <w:rPr>
          <w:b/>
          <w:bCs/>
        </w:rPr>
      </w:pPr>
      <w:r>
        <w:rPr>
          <w:rFonts w:hint="eastAsia"/>
        </w:rPr>
        <w:t>◆所得税確定申告が必要ない場合であっても住民税申告が必要な場合があります。詳細は担当課へお尋ねください。</w:t>
      </w:r>
      <w:r w:rsidR="006E0629">
        <w:tab/>
      </w:r>
      <w:r w:rsidR="006E0629">
        <w:tab/>
      </w:r>
      <w:r w:rsidR="006E0629">
        <w:tab/>
      </w:r>
      <w:r w:rsidRPr="00251404">
        <w:rPr>
          <w:rFonts w:hint="eastAsia"/>
          <w:b/>
          <w:bCs/>
        </w:rPr>
        <w:t>【</w:t>
      </w:r>
      <w:r w:rsidRPr="00251404">
        <w:rPr>
          <w:b/>
          <w:bCs/>
        </w:rPr>
        <w:t>財政部住民税課：042-620-7219】</w:t>
      </w:r>
    </w:p>
    <w:p w14:paraId="131FD0D0" w14:textId="77777777" w:rsidR="00374072" w:rsidRDefault="00374072" w:rsidP="00BE044D"/>
    <w:p w14:paraId="0B9967F3" w14:textId="48461E85" w:rsidR="00374072" w:rsidRDefault="00374072" w:rsidP="00FD65A2">
      <w:pPr>
        <w:jc w:val="center"/>
        <w:rPr>
          <w:b/>
          <w:bCs/>
          <w:sz w:val="24"/>
          <w:szCs w:val="28"/>
          <w:bdr w:val="single" w:sz="4" w:space="0" w:color="auto"/>
        </w:rPr>
      </w:pPr>
      <w:r w:rsidRPr="00AE4A37">
        <w:rPr>
          <w:rFonts w:hint="eastAsia"/>
          <w:b/>
          <w:bCs/>
          <w:sz w:val="24"/>
          <w:szCs w:val="28"/>
          <w:bdr w:val="single" w:sz="4" w:space="0" w:color="auto"/>
        </w:rPr>
        <w:lastRenderedPageBreak/>
        <w:t>インボイス</w:t>
      </w:r>
      <w:r w:rsidR="00591DEA" w:rsidRPr="00AE4A37">
        <w:rPr>
          <w:rFonts w:hint="eastAsia"/>
          <w:b/>
          <w:bCs/>
          <w:sz w:val="24"/>
          <w:szCs w:val="28"/>
          <w:bdr w:val="single" w:sz="4" w:space="0" w:color="auto"/>
        </w:rPr>
        <w:t>（適格請求書）</w:t>
      </w:r>
      <w:r w:rsidRPr="00AE4A37">
        <w:rPr>
          <w:rFonts w:hint="eastAsia"/>
          <w:b/>
          <w:bCs/>
          <w:sz w:val="24"/>
          <w:szCs w:val="28"/>
          <w:bdr w:val="single" w:sz="4" w:space="0" w:color="auto"/>
        </w:rPr>
        <w:t>制度による消費税の取扱いについて</w:t>
      </w:r>
    </w:p>
    <w:p w14:paraId="1EE2E16B" w14:textId="77777777" w:rsidR="00AE4A37" w:rsidRPr="00AE4A37" w:rsidRDefault="00AE4A37" w:rsidP="00FD65A2">
      <w:pPr>
        <w:jc w:val="center"/>
        <w:rPr>
          <w:b/>
          <w:bCs/>
          <w:sz w:val="24"/>
          <w:szCs w:val="28"/>
          <w:bdr w:val="single" w:sz="4" w:space="0" w:color="auto"/>
        </w:rPr>
      </w:pPr>
    </w:p>
    <w:p w14:paraId="52112A25" w14:textId="77777777" w:rsidR="00591DEA" w:rsidRDefault="00374072" w:rsidP="00374072">
      <w:r>
        <w:rPr>
          <w:rFonts w:hint="eastAsia"/>
        </w:rPr>
        <w:t xml:space="preserve">　配分金は請負契約に基づき働いた対価として支払われる報酬であり、消費税を含む内税方式でお支払いをしています。</w:t>
      </w:r>
    </w:p>
    <w:p w14:paraId="1853DC1D" w14:textId="77777777" w:rsidR="00AE4A37" w:rsidRDefault="00374072" w:rsidP="00664B42">
      <w:pPr>
        <w:ind w:firstLineChars="100" w:firstLine="210"/>
      </w:pPr>
      <w:r>
        <w:rPr>
          <w:rFonts w:hint="eastAsia"/>
        </w:rPr>
        <w:t>本来会員皆様も取得消費税と支払消費税の差額を税務署へ納税しなければならないのですが『</w:t>
      </w:r>
      <w:r w:rsidRPr="00664B42">
        <w:rPr>
          <w:rFonts w:hint="eastAsia"/>
          <w:u w:val="single"/>
        </w:rPr>
        <w:t>課税売上高が</w:t>
      </w:r>
      <w:r w:rsidRPr="00664B42">
        <w:rPr>
          <w:u w:val="single"/>
        </w:rPr>
        <w:t>1,000万円以下の事業者は納税義務が免除される』ため、多くの方が免税事業者（</w:t>
      </w:r>
      <w:r w:rsidR="00B9611A" w:rsidRPr="00664B42">
        <w:rPr>
          <w:rFonts w:hint="eastAsia"/>
          <w:u w:val="single"/>
        </w:rPr>
        <w:t>非課税事業者</w:t>
      </w:r>
      <w:r w:rsidRPr="00664B42">
        <w:rPr>
          <w:u w:val="single"/>
        </w:rPr>
        <w:t>）となります</w:t>
      </w:r>
      <w:r>
        <w:t>。</w:t>
      </w:r>
    </w:p>
    <w:p w14:paraId="18FF7377" w14:textId="1685712F" w:rsidR="00374072" w:rsidRDefault="00374072" w:rsidP="00664B42">
      <w:pPr>
        <w:ind w:firstLineChars="100" w:firstLine="210"/>
      </w:pPr>
      <w:r>
        <w:rPr>
          <w:rFonts w:hint="eastAsia"/>
        </w:rPr>
        <w:t>なお、インボイス制度</w:t>
      </w:r>
      <w:r w:rsidR="00454F39">
        <w:rPr>
          <w:rFonts w:hint="eastAsia"/>
        </w:rPr>
        <w:t>施行</w:t>
      </w:r>
      <w:r>
        <w:rPr>
          <w:rFonts w:hint="eastAsia"/>
        </w:rPr>
        <w:t>後</w:t>
      </w:r>
      <w:r w:rsidR="00591DEA">
        <w:rPr>
          <w:rFonts w:hint="eastAsia"/>
        </w:rPr>
        <w:t>の現在</w:t>
      </w:r>
      <w:r>
        <w:rPr>
          <w:rFonts w:hint="eastAsia"/>
        </w:rPr>
        <w:t>もこの納税義務免除は適用されるため、</w:t>
      </w:r>
      <w:r w:rsidRPr="00251404">
        <w:rPr>
          <w:rFonts w:hint="eastAsia"/>
          <w:b/>
          <w:bCs/>
          <w:u w:val="wave"/>
        </w:rPr>
        <w:t>ご自身で課税事業者登録をされない限りは前述のとおり</w:t>
      </w:r>
      <w:r w:rsidR="00B9611A" w:rsidRPr="00251404">
        <w:rPr>
          <w:rFonts w:hint="eastAsia"/>
          <w:b/>
          <w:bCs/>
          <w:u w:val="wave"/>
        </w:rPr>
        <w:t>、</w:t>
      </w:r>
      <w:r w:rsidRPr="00251404">
        <w:rPr>
          <w:rFonts w:hint="eastAsia"/>
          <w:b/>
          <w:bCs/>
          <w:u w:val="wave"/>
        </w:rPr>
        <w:t>納税不要となります。</w:t>
      </w:r>
    </w:p>
    <w:p w14:paraId="1AFD624A" w14:textId="77777777" w:rsidR="00374072" w:rsidRDefault="00374072" w:rsidP="00374072"/>
    <w:p w14:paraId="01C5D760" w14:textId="77777777" w:rsidR="006C44A6" w:rsidRPr="00454F39" w:rsidRDefault="006C44A6" w:rsidP="00374072"/>
    <w:p w14:paraId="4EB0B3B4" w14:textId="17A56C06" w:rsidR="00BE044D" w:rsidRDefault="00374072" w:rsidP="00374072">
      <w:r>
        <w:rPr>
          <w:rFonts w:hint="eastAsia"/>
        </w:rPr>
        <w:t xml:space="preserve">　</w:t>
      </w:r>
      <w:r w:rsidR="00AE0641">
        <w:rPr>
          <w:rFonts w:hint="eastAsia"/>
        </w:rPr>
        <w:t>余談ではありますが</w:t>
      </w:r>
      <w:r w:rsidR="00AE4A37">
        <w:rPr>
          <w:rFonts w:hint="eastAsia"/>
        </w:rPr>
        <w:t>、</w:t>
      </w:r>
      <w:r>
        <w:rPr>
          <w:rFonts w:hint="eastAsia"/>
        </w:rPr>
        <w:t>シルバー人材センター（法人）としては</w:t>
      </w:r>
      <w:r w:rsidR="00B9611A">
        <w:rPr>
          <w:rFonts w:hint="eastAsia"/>
        </w:rPr>
        <w:t>令和5年度以降、</w:t>
      </w:r>
      <w:r w:rsidR="00830DB0">
        <w:rPr>
          <w:rFonts w:hint="eastAsia"/>
        </w:rPr>
        <w:t>免税事業者分の</w:t>
      </w:r>
      <w:r w:rsidR="00AE0641">
        <w:rPr>
          <w:rFonts w:hint="eastAsia"/>
        </w:rPr>
        <w:t>配分金</w:t>
      </w:r>
      <w:r w:rsidR="00830DB0">
        <w:rPr>
          <w:rFonts w:hint="eastAsia"/>
        </w:rPr>
        <w:t>にかかる所得税</w:t>
      </w:r>
      <w:r>
        <w:rPr>
          <w:rFonts w:hint="eastAsia"/>
        </w:rPr>
        <w:t>額を代わりに</w:t>
      </w:r>
      <w:r w:rsidR="00830DB0">
        <w:rPr>
          <w:rFonts w:hint="eastAsia"/>
        </w:rPr>
        <w:t>納付</w:t>
      </w:r>
      <w:r>
        <w:rPr>
          <w:rFonts w:hint="eastAsia"/>
        </w:rPr>
        <w:t>する義務が新たに生じ</w:t>
      </w:r>
      <w:r w:rsidR="00B9611A">
        <w:rPr>
          <w:rFonts w:hint="eastAsia"/>
        </w:rPr>
        <w:t>ている</w:t>
      </w:r>
      <w:r>
        <w:rPr>
          <w:rFonts w:hint="eastAsia"/>
        </w:rPr>
        <w:t>ため</w:t>
      </w:r>
      <w:r w:rsidR="00B9611A">
        <w:rPr>
          <w:rFonts w:hint="eastAsia"/>
        </w:rPr>
        <w:t>、</w:t>
      </w:r>
      <w:r>
        <w:rPr>
          <w:rFonts w:hint="eastAsia"/>
        </w:rPr>
        <w:t>納税額が大幅増となり</w:t>
      </w:r>
      <w:r w:rsidR="00735115">
        <w:rPr>
          <w:rFonts w:hint="eastAsia"/>
        </w:rPr>
        <w:t>運営上の</w:t>
      </w:r>
      <w:r>
        <w:rPr>
          <w:rFonts w:hint="eastAsia"/>
        </w:rPr>
        <w:t>大きな課題となっています</w:t>
      </w:r>
      <w:r w:rsidR="00735115">
        <w:rPr>
          <w:rFonts w:hint="eastAsia"/>
        </w:rPr>
        <w:t>。</w:t>
      </w:r>
    </w:p>
    <w:p w14:paraId="5DF38911" w14:textId="77777777" w:rsidR="006C44A6" w:rsidRDefault="006C44A6" w:rsidP="00374072"/>
    <w:p w14:paraId="0B29083E" w14:textId="79B1DB08" w:rsidR="003966CF" w:rsidRDefault="00735115" w:rsidP="00374072">
      <w:r>
        <w:rPr>
          <w:rFonts w:hint="eastAsia"/>
        </w:rPr>
        <w:t xml:space="preserve">　公益事業を行う</w:t>
      </w:r>
      <w:r w:rsidR="00CC6F4D">
        <w:rPr>
          <w:rFonts w:hint="eastAsia"/>
        </w:rPr>
        <w:t>国の補助</w:t>
      </w:r>
      <w:r>
        <w:rPr>
          <w:rFonts w:hint="eastAsia"/>
        </w:rPr>
        <w:t>団体として</w:t>
      </w:r>
      <w:r w:rsidR="0086532D">
        <w:rPr>
          <w:rFonts w:hint="eastAsia"/>
        </w:rPr>
        <w:t>納税額増により資金難に陥ること</w:t>
      </w:r>
      <w:r w:rsidR="003966CF">
        <w:rPr>
          <w:rFonts w:hint="eastAsia"/>
        </w:rPr>
        <w:t>のないよう</w:t>
      </w:r>
      <w:r w:rsidR="0086532D">
        <w:rPr>
          <w:rFonts w:hint="eastAsia"/>
        </w:rPr>
        <w:t>、</w:t>
      </w:r>
      <w:r>
        <w:rPr>
          <w:rFonts w:hint="eastAsia"/>
        </w:rPr>
        <w:t>市や都・国に対して支援要請や制度改革</w:t>
      </w:r>
      <w:r w:rsidR="00FC5155">
        <w:rPr>
          <w:rFonts w:hint="eastAsia"/>
        </w:rPr>
        <w:t>の</w:t>
      </w:r>
      <w:r>
        <w:rPr>
          <w:rFonts w:hint="eastAsia"/>
        </w:rPr>
        <w:t>要望</w:t>
      </w:r>
      <w:r w:rsidR="003966CF">
        <w:rPr>
          <w:rFonts w:hint="eastAsia"/>
        </w:rPr>
        <w:t>を</w:t>
      </w:r>
      <w:r w:rsidR="00FC5155">
        <w:rPr>
          <w:rFonts w:hint="eastAsia"/>
        </w:rPr>
        <w:t>続けています</w:t>
      </w:r>
      <w:r w:rsidR="003966CF">
        <w:rPr>
          <w:rFonts w:hint="eastAsia"/>
        </w:rPr>
        <w:t>。</w:t>
      </w:r>
    </w:p>
    <w:p w14:paraId="48B4D029" w14:textId="4559423C" w:rsidR="00B01E29" w:rsidRDefault="003966CF" w:rsidP="00FC5155">
      <w:pPr>
        <w:ind w:firstLineChars="100" w:firstLine="210"/>
      </w:pPr>
      <w:r>
        <w:rPr>
          <w:rFonts w:hint="eastAsia"/>
        </w:rPr>
        <w:t>また、当センターにおいては</w:t>
      </w:r>
      <w:r w:rsidR="00FC5155">
        <w:rPr>
          <w:rFonts w:hint="eastAsia"/>
        </w:rPr>
        <w:t>様々な</w:t>
      </w:r>
      <w:r w:rsidR="001B23A4">
        <w:rPr>
          <w:rFonts w:hint="eastAsia"/>
        </w:rPr>
        <w:t>経費削減に取り組み</w:t>
      </w:r>
      <w:r w:rsidR="00735115">
        <w:rPr>
          <w:rFonts w:hint="eastAsia"/>
        </w:rPr>
        <w:t>安定した運営を目指して</w:t>
      </w:r>
      <w:r w:rsidR="001B23A4">
        <w:rPr>
          <w:rFonts w:hint="eastAsia"/>
        </w:rPr>
        <w:t>います。</w:t>
      </w:r>
    </w:p>
    <w:p w14:paraId="58A4A015" w14:textId="77777777" w:rsidR="006C44A6" w:rsidRDefault="006C44A6" w:rsidP="00FC5155">
      <w:pPr>
        <w:ind w:firstLineChars="100" w:firstLine="210"/>
      </w:pPr>
    </w:p>
    <w:p w14:paraId="1F9A4558" w14:textId="0C3E142C" w:rsidR="007E2369" w:rsidRDefault="00B119FF" w:rsidP="00B119FF">
      <w:pPr>
        <w:ind w:firstLineChars="100" w:firstLine="210"/>
      </w:pPr>
      <w:r>
        <w:rPr>
          <w:rFonts w:hint="eastAsia"/>
        </w:rPr>
        <w:t>経費削減だけでなく</w:t>
      </w:r>
      <w:r w:rsidR="00BE5C45">
        <w:rPr>
          <w:rFonts w:hint="eastAsia"/>
        </w:rPr>
        <w:t>、法律や時代</w:t>
      </w:r>
      <w:r>
        <w:rPr>
          <w:rFonts w:hint="eastAsia"/>
        </w:rPr>
        <w:t>に合わせた</w:t>
      </w:r>
      <w:r w:rsidR="00FC5155" w:rsidRPr="007E2369">
        <w:rPr>
          <w:rFonts w:hint="eastAsia"/>
          <w:b/>
          <w:bCs/>
          <w:u w:val="single"/>
        </w:rPr>
        <w:t>デジタル化推進（ICT活用）</w:t>
      </w:r>
      <w:r w:rsidR="00BE5C45">
        <w:rPr>
          <w:rFonts w:hint="eastAsia"/>
        </w:rPr>
        <w:t>を行うためにも必要に応じて</w:t>
      </w:r>
      <w:r>
        <w:rPr>
          <w:rFonts w:hint="eastAsia"/>
        </w:rPr>
        <w:t>事務の見直し</w:t>
      </w:r>
      <w:r w:rsidR="00BE5C45">
        <w:rPr>
          <w:rFonts w:hint="eastAsia"/>
        </w:rPr>
        <w:t>を</w:t>
      </w:r>
      <w:r>
        <w:rPr>
          <w:rFonts w:hint="eastAsia"/>
        </w:rPr>
        <w:t>進めていくことになりますので、</w:t>
      </w:r>
      <w:r w:rsidR="007E2369">
        <w:rPr>
          <w:rFonts w:hint="eastAsia"/>
        </w:rPr>
        <w:t>会員の皆様におかれましてもご協力をよろしくお願いいたします。</w:t>
      </w:r>
    </w:p>
    <w:p w14:paraId="0616D64D" w14:textId="18601360" w:rsidR="00B01E29" w:rsidRPr="00FC5155" w:rsidRDefault="007E2369" w:rsidP="00B119FF">
      <w:pPr>
        <w:ind w:firstLineChars="100" w:firstLine="210"/>
      </w:pPr>
      <w:r>
        <w:rPr>
          <w:rFonts w:hint="eastAsia"/>
        </w:rPr>
        <w:t>特にフリーランス新法への対応等に関係する</w:t>
      </w:r>
      <w:r w:rsidR="006C44A6" w:rsidRPr="0095038F">
        <w:rPr>
          <w:rFonts w:hint="eastAsia"/>
          <w:b/>
          <w:bCs/>
          <w:u w:val="single"/>
        </w:rPr>
        <w:t>Smile to Smile</w:t>
      </w:r>
      <w:r w:rsidRPr="0095038F">
        <w:rPr>
          <w:rFonts w:hint="eastAsia"/>
          <w:b/>
          <w:bCs/>
          <w:u w:val="single"/>
        </w:rPr>
        <w:t>（スマスマ）</w:t>
      </w:r>
      <w:r w:rsidR="006C44A6" w:rsidRPr="0095038F">
        <w:rPr>
          <w:rFonts w:hint="eastAsia"/>
          <w:u w:val="single"/>
        </w:rPr>
        <w:t>の利用推進を</w:t>
      </w:r>
      <w:r w:rsidRPr="0095038F">
        <w:rPr>
          <w:rFonts w:hint="eastAsia"/>
          <w:u w:val="single"/>
        </w:rPr>
        <w:t>図るため、インターネット環境をお持ちの方は登録をお願いいたします。</w:t>
      </w:r>
    </w:p>
    <w:p w14:paraId="4BEADEE6" w14:textId="77777777" w:rsidR="00355EEA" w:rsidRPr="007E2369" w:rsidRDefault="00355EEA" w:rsidP="00374072"/>
    <w:p w14:paraId="0BB2790B" w14:textId="2AC12BA8" w:rsidR="00355EEA" w:rsidRDefault="00B01E29" w:rsidP="00BE5C45">
      <w:pPr>
        <w:ind w:firstLineChars="100" w:firstLine="210"/>
      </w:pPr>
      <w:r>
        <w:rPr>
          <w:rFonts w:hint="eastAsia"/>
        </w:rPr>
        <w:t>以上</w:t>
      </w:r>
      <w:r w:rsidR="00E41162">
        <w:rPr>
          <w:rFonts w:hint="eastAsia"/>
        </w:rPr>
        <w:t>になりますが、配分金やシルバー人材センターからの</w:t>
      </w:r>
      <w:r w:rsidR="00355EEA">
        <w:rPr>
          <w:rFonts w:hint="eastAsia"/>
        </w:rPr>
        <w:t>収入に関する内容について</w:t>
      </w:r>
      <w:r>
        <w:rPr>
          <w:rFonts w:hint="eastAsia"/>
        </w:rPr>
        <w:t>ご不明な点等ございましたら</w:t>
      </w:r>
      <w:r w:rsidR="00355EEA">
        <w:rPr>
          <w:rFonts w:hint="eastAsia"/>
        </w:rPr>
        <w:t>事務局経理担当までお問い合わせください。</w:t>
      </w:r>
    </w:p>
    <w:p w14:paraId="7586D502" w14:textId="77777777" w:rsidR="00355EEA" w:rsidRDefault="00355EEA" w:rsidP="00374072"/>
    <w:p w14:paraId="2462E11C" w14:textId="02C56E64" w:rsidR="00355EEA" w:rsidRPr="006E0629" w:rsidRDefault="002E0183" w:rsidP="00355EEA">
      <w:pPr>
        <w:jc w:val="right"/>
        <w:rPr>
          <w:b/>
          <w:bCs/>
        </w:rPr>
      </w:pPr>
      <w:r>
        <w:rPr>
          <w:rFonts w:hint="eastAsia"/>
          <w:b/>
          <w:bCs/>
        </w:rPr>
        <w:t>【シルバー人材センター事務局</w:t>
      </w:r>
      <w:r w:rsidR="00355EEA" w:rsidRPr="006E0629">
        <w:rPr>
          <w:rFonts w:hint="eastAsia"/>
          <w:b/>
          <w:bCs/>
        </w:rPr>
        <w:t>：042-626-1274</w:t>
      </w:r>
      <w:r>
        <w:rPr>
          <w:rFonts w:hint="eastAsia"/>
          <w:b/>
          <w:bCs/>
        </w:rPr>
        <w:t>】</w:t>
      </w:r>
    </w:p>
    <w:sectPr w:rsidR="00355EEA" w:rsidRPr="006E0629" w:rsidSect="00FC7B4F">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1B0"/>
    <w:multiLevelType w:val="hybridMultilevel"/>
    <w:tmpl w:val="5944EFC4"/>
    <w:lvl w:ilvl="0" w:tplc="8BE076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2149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4D"/>
    <w:rsid w:val="00014B72"/>
    <w:rsid w:val="000873A0"/>
    <w:rsid w:val="000C257B"/>
    <w:rsid w:val="001108E0"/>
    <w:rsid w:val="001165FE"/>
    <w:rsid w:val="001B23A4"/>
    <w:rsid w:val="00251404"/>
    <w:rsid w:val="002E0183"/>
    <w:rsid w:val="00301768"/>
    <w:rsid w:val="003416AB"/>
    <w:rsid w:val="003455E6"/>
    <w:rsid w:val="00355EEA"/>
    <w:rsid w:val="00374072"/>
    <w:rsid w:val="003966CF"/>
    <w:rsid w:val="003B480B"/>
    <w:rsid w:val="003F1BF2"/>
    <w:rsid w:val="00454F39"/>
    <w:rsid w:val="004D3DEE"/>
    <w:rsid w:val="00591DEA"/>
    <w:rsid w:val="00617BBC"/>
    <w:rsid w:val="00664B42"/>
    <w:rsid w:val="006A41AF"/>
    <w:rsid w:val="006C44A6"/>
    <w:rsid w:val="006E0629"/>
    <w:rsid w:val="00735115"/>
    <w:rsid w:val="007E03E2"/>
    <w:rsid w:val="007E2369"/>
    <w:rsid w:val="00822BEA"/>
    <w:rsid w:val="00830DB0"/>
    <w:rsid w:val="0086532D"/>
    <w:rsid w:val="008908F0"/>
    <w:rsid w:val="008F1DBC"/>
    <w:rsid w:val="00943146"/>
    <w:rsid w:val="0095038F"/>
    <w:rsid w:val="00971ECC"/>
    <w:rsid w:val="00A15053"/>
    <w:rsid w:val="00A25C5A"/>
    <w:rsid w:val="00AE0641"/>
    <w:rsid w:val="00AE4A37"/>
    <w:rsid w:val="00B01E29"/>
    <w:rsid w:val="00B119FF"/>
    <w:rsid w:val="00B55C62"/>
    <w:rsid w:val="00B7224E"/>
    <w:rsid w:val="00B9611A"/>
    <w:rsid w:val="00BE044D"/>
    <w:rsid w:val="00BE5C45"/>
    <w:rsid w:val="00C8347B"/>
    <w:rsid w:val="00CC6F4D"/>
    <w:rsid w:val="00D23AD6"/>
    <w:rsid w:val="00E105D6"/>
    <w:rsid w:val="00E41162"/>
    <w:rsid w:val="00ED6A65"/>
    <w:rsid w:val="00FC5155"/>
    <w:rsid w:val="00FC7B4F"/>
    <w:rsid w:val="00FD65A2"/>
    <w:rsid w:val="00FE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45A584"/>
  <w15:chartTrackingRefBased/>
  <w15:docId w15:val="{BB62069B-E094-4260-ACC4-F50664EE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C5A"/>
    <w:pPr>
      <w:ind w:leftChars="400" w:left="840"/>
    </w:pPr>
  </w:style>
  <w:style w:type="character" w:styleId="a4">
    <w:name w:val="Hyperlink"/>
    <w:basedOn w:val="a0"/>
    <w:uiPriority w:val="99"/>
    <w:semiHidden/>
    <w:unhideWhenUsed/>
    <w:rsid w:val="00A15053"/>
    <w:rPr>
      <w:color w:val="0000FF"/>
      <w:u w:val="single"/>
    </w:rPr>
  </w:style>
  <w:style w:type="character" w:styleId="a5">
    <w:name w:val="FollowedHyperlink"/>
    <w:basedOn w:val="a0"/>
    <w:uiPriority w:val="99"/>
    <w:semiHidden/>
    <w:unhideWhenUsed/>
    <w:rsid w:val="00971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online.go.jp/useful/article/201212/1.html" TargetMode="External"/><Relationship Id="rId5" Type="http://schemas.openxmlformats.org/officeDocument/2006/relationships/hyperlink" Target="https://www.nta.go.jp/publication/pamph/gensen/nencho2022/pdf/2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Hishiyama</dc:creator>
  <cp:keywords/>
  <dc:description/>
  <cp:lastModifiedBy>八王子市シルバー人材センター　菱山</cp:lastModifiedBy>
  <cp:revision>8</cp:revision>
  <cp:lastPrinted>2025-01-20T07:16:00Z</cp:lastPrinted>
  <dcterms:created xsi:type="dcterms:W3CDTF">2024-01-23T08:58:00Z</dcterms:created>
  <dcterms:modified xsi:type="dcterms:W3CDTF">2025-01-22T03:12:00Z</dcterms:modified>
</cp:coreProperties>
</file>